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DF" w:rsidRPr="004F50AF" w:rsidRDefault="00856174" w:rsidP="00AD4FDF">
      <w:pPr>
        <w:rPr>
          <w:rFonts w:cs="B Titr"/>
          <w:b/>
          <w:bCs/>
          <w:sz w:val="24"/>
          <w:szCs w:val="24"/>
        </w:rPr>
      </w:pPr>
      <w:r>
        <w:rPr>
          <w:rFonts w:cs="B Titr"/>
          <w:b/>
          <w:bCs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72.9pt;margin-top:-22.15pt;width:323.1pt;height:45.25pt;z-index:251658240" strokeweight="2.25pt">
            <v:textbox>
              <w:txbxContent>
                <w:p w:rsidR="00856174" w:rsidRPr="004F50AF" w:rsidRDefault="00856174" w:rsidP="00856174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4F50AF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شرح وظایف کارشناس مسئول باروری سالم معاونت بهداشتی </w:t>
                  </w:r>
                </w:p>
                <w:p w:rsidR="00856174" w:rsidRDefault="00856174"/>
              </w:txbxContent>
            </v:textbox>
          </v:shape>
        </w:pic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1-</w:t>
      </w:r>
      <w:r w:rsidRPr="004F50AF">
        <w:rPr>
          <w:rFonts w:cs="B Titr"/>
          <w:b/>
          <w:bCs/>
          <w:rtl/>
        </w:rPr>
        <w:t>تهیه برنامه عملیاتی باروری سالم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 xml:space="preserve">2-  </w:t>
      </w:r>
      <w:r w:rsidRPr="004F50AF">
        <w:rPr>
          <w:rFonts w:cs="B Titr"/>
          <w:b/>
          <w:bCs/>
          <w:rtl/>
        </w:rPr>
        <w:t xml:space="preserve">تهیه شاخصهای بهداشتی مربوط به برنامه باروری سالم به تفکیک </w:t>
      </w:r>
      <w:r w:rsidRPr="004F50AF">
        <w:rPr>
          <w:rFonts w:cs="B Titr" w:hint="cs"/>
          <w:b/>
          <w:bCs/>
          <w:rtl/>
        </w:rPr>
        <w:t xml:space="preserve">شهرستان </w:t>
      </w:r>
      <w:r w:rsidRPr="004F50AF">
        <w:rPr>
          <w:rFonts w:cs="B Titr"/>
          <w:b/>
          <w:bCs/>
          <w:rtl/>
        </w:rPr>
        <w:t xml:space="preserve"> و مراکزتحت پوشش معاونت بهداشتی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3-</w:t>
      </w:r>
      <w:r w:rsidRPr="004F50AF">
        <w:rPr>
          <w:rFonts w:cs="B Titr"/>
          <w:b/>
          <w:bCs/>
          <w:rtl/>
        </w:rPr>
        <w:t>انجام بازدید از خانه های بهداشت و مراکز بهداشتی درمانی تحت پوشش</w:t>
      </w:r>
      <w:r w:rsidRPr="004F50AF">
        <w:rPr>
          <w:rFonts w:cs="B Titr" w:hint="cs"/>
          <w:b/>
          <w:bCs/>
          <w:rtl/>
        </w:rPr>
        <w:t xml:space="preserve">، پایگاه های حاشیه شهر </w:t>
      </w:r>
      <w:r w:rsidRPr="004F50AF">
        <w:rPr>
          <w:rFonts w:cs="Tahoma"/>
          <w:b/>
          <w:bCs/>
          <w:rtl/>
        </w:rPr>
        <w:t> </w:t>
      </w:r>
      <w:r w:rsidRPr="004F50AF">
        <w:rPr>
          <w:rFonts w:cs="B Titr"/>
          <w:b/>
          <w:bCs/>
          <w:rtl/>
        </w:rPr>
        <w:t xml:space="preserve"> و </w:t>
      </w:r>
      <w:r w:rsidRPr="004F50AF">
        <w:rPr>
          <w:rFonts w:cs="Tahoma"/>
          <w:b/>
          <w:bCs/>
          <w:rtl/>
        </w:rPr>
        <w:t> </w:t>
      </w:r>
      <w:r w:rsidRPr="004F50AF">
        <w:rPr>
          <w:rFonts w:cs="B Titr"/>
          <w:b/>
          <w:bCs/>
          <w:rtl/>
        </w:rPr>
        <w:t xml:space="preserve">نظارت بر کمیت و کیفیت خدمات ارایه شده در سطوح محیطی و پایش </w:t>
      </w:r>
      <w:r w:rsidRPr="004F50AF">
        <w:rPr>
          <w:rFonts w:cs="Tahoma"/>
          <w:b/>
          <w:bCs/>
          <w:rtl/>
        </w:rPr>
        <w:t> </w:t>
      </w:r>
      <w:r w:rsidRPr="004F50AF">
        <w:rPr>
          <w:rFonts w:cs="B Titr"/>
          <w:b/>
          <w:bCs/>
          <w:rtl/>
        </w:rPr>
        <w:t xml:space="preserve">فعالیتهای کاردانها </w:t>
      </w:r>
      <w:r w:rsidRPr="004F50AF">
        <w:rPr>
          <w:rFonts w:cs="Tahoma"/>
          <w:b/>
          <w:bCs/>
          <w:rtl/>
        </w:rPr>
        <w:t> </w:t>
      </w:r>
      <w:r w:rsidRPr="004F50AF">
        <w:rPr>
          <w:rFonts w:cs="B Titr"/>
          <w:b/>
          <w:bCs/>
          <w:rtl/>
        </w:rPr>
        <w:t xml:space="preserve">و کارشناسان </w:t>
      </w:r>
      <w:r w:rsidRPr="004F50AF">
        <w:rPr>
          <w:rFonts w:cs="Tahoma"/>
          <w:b/>
          <w:bCs/>
          <w:rtl/>
        </w:rPr>
        <w:t> </w:t>
      </w:r>
      <w:r w:rsidRPr="004F50AF">
        <w:rPr>
          <w:rFonts w:cs="B Titr"/>
          <w:b/>
          <w:bCs/>
          <w:rtl/>
        </w:rPr>
        <w:t>بهداشتی و بهورزان</w:t>
      </w:r>
      <w:r w:rsidRPr="004F50AF">
        <w:rPr>
          <w:rFonts w:cs="B Titr" w:hint="cs"/>
          <w:b/>
          <w:bCs/>
          <w:rtl/>
        </w:rPr>
        <w:t xml:space="preserve">  ، مراقبین سلامت و انجام پایش پزشک و مامای طرح پزشک خانواده </w:t>
      </w:r>
    </w:p>
    <w:p w:rsidR="00AD4FDF" w:rsidRPr="004F50AF" w:rsidRDefault="00AD4FDF" w:rsidP="00856174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4-</w:t>
      </w:r>
      <w:r w:rsidRPr="004F50AF">
        <w:rPr>
          <w:rFonts w:cs="B Titr"/>
          <w:b/>
          <w:bCs/>
          <w:rtl/>
        </w:rPr>
        <w:t>توجیه نیروهای</w:t>
      </w:r>
      <w:r w:rsidR="00856174">
        <w:rPr>
          <w:rFonts w:cs="B Titr" w:hint="cs"/>
          <w:b/>
          <w:bCs/>
          <w:rtl/>
          <w:lang w:bidi="fa-IR"/>
        </w:rPr>
        <w:t xml:space="preserve"> طرحی </w:t>
      </w:r>
      <w:r w:rsidRPr="004F50AF">
        <w:rPr>
          <w:rFonts w:cs="B Titr"/>
          <w:b/>
          <w:bCs/>
          <w:rtl/>
        </w:rPr>
        <w:t xml:space="preserve"> ( پزشک، ماما، کارشناس و کاردان بهداشتی)</w:t>
      </w:r>
      <w:r w:rsidR="00856174">
        <w:rPr>
          <w:rFonts w:cs="B Titr" w:hint="cs"/>
          <w:b/>
          <w:bCs/>
          <w:rtl/>
        </w:rPr>
        <w:t xml:space="preserve">در خصوص برنامه های باروری سالم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5-</w:t>
      </w:r>
      <w:r w:rsidRPr="004F50AF">
        <w:rPr>
          <w:rFonts w:cs="B Titr"/>
          <w:b/>
          <w:bCs/>
          <w:rtl/>
        </w:rPr>
        <w:t>تهیه</w:t>
      </w:r>
      <w:r w:rsidRPr="004F50AF">
        <w:rPr>
          <w:rFonts w:cs="B Titr" w:hint="cs"/>
          <w:b/>
          <w:bCs/>
          <w:rtl/>
        </w:rPr>
        <w:t xml:space="preserve"> و ارسال </w:t>
      </w:r>
      <w:r w:rsidRPr="004F50AF">
        <w:rPr>
          <w:rFonts w:cs="B Titr"/>
          <w:b/>
          <w:bCs/>
          <w:rtl/>
        </w:rPr>
        <w:t xml:space="preserve"> رسانه های آموزشی مورد نیاز در برنامه باروری سالم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6-</w:t>
      </w:r>
      <w:r w:rsidRPr="004F50AF">
        <w:rPr>
          <w:rFonts w:cs="B Titr"/>
          <w:b/>
          <w:bCs/>
          <w:rtl/>
        </w:rPr>
        <w:t xml:space="preserve">جمع آوری و ارسال آمارهای ماهیانه از کلیه </w:t>
      </w:r>
      <w:r w:rsidRPr="004F50AF">
        <w:rPr>
          <w:rFonts w:cs="B Titr" w:hint="cs"/>
          <w:b/>
          <w:bCs/>
          <w:rtl/>
        </w:rPr>
        <w:t xml:space="preserve">مراکز بهداشتی درمانی  و مراکز حاشیه </w:t>
      </w:r>
      <w:r w:rsidRPr="004F50AF">
        <w:rPr>
          <w:rFonts w:cs="B Titr"/>
          <w:b/>
          <w:bCs/>
          <w:rtl/>
        </w:rPr>
        <w:t xml:space="preserve">و </w:t>
      </w:r>
      <w:r w:rsidRPr="004F50AF">
        <w:rPr>
          <w:rFonts w:cs="B Titr" w:hint="cs"/>
          <w:b/>
          <w:bCs/>
          <w:rtl/>
        </w:rPr>
        <w:t xml:space="preserve">شهرستان </w:t>
      </w:r>
      <w:r w:rsidRPr="004F50AF">
        <w:rPr>
          <w:rFonts w:cs="B Titr"/>
          <w:b/>
          <w:bCs/>
          <w:rtl/>
        </w:rPr>
        <w:t xml:space="preserve"> تابعه و جمع بندی و</w:t>
      </w:r>
      <w:r w:rsidRPr="004F50AF">
        <w:rPr>
          <w:rFonts w:cs="B Titr" w:hint="cs"/>
          <w:b/>
          <w:bCs/>
          <w:rtl/>
        </w:rPr>
        <w:t xml:space="preserve"> ورود </w:t>
      </w:r>
      <w:r w:rsidRPr="004F50AF">
        <w:rPr>
          <w:rFonts w:cs="B Titr"/>
          <w:b/>
          <w:bCs/>
          <w:rtl/>
        </w:rPr>
        <w:t xml:space="preserve"> اطلاعات آمارفعالیت مراکز محیطی در پایان ماه وفصل در رایانه و ارسال در آخر فصل به وزارت خانه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 xml:space="preserve">7-تامین و توزیع کنتراسپتیوها  جهت پیشگیری از بارداری های پر خطر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8-</w:t>
      </w:r>
      <w:r w:rsidRPr="004F50AF">
        <w:rPr>
          <w:rFonts w:cs="B Titr"/>
          <w:b/>
          <w:bCs/>
          <w:rtl/>
        </w:rPr>
        <w:t xml:space="preserve">بررسی و برنامه ریزی و تعیین اهداف و خط مشی های اجرایی در زمینه بهداشت </w:t>
      </w:r>
      <w:r w:rsidRPr="004F50AF">
        <w:rPr>
          <w:rFonts w:cs="B Titr" w:hint="cs"/>
          <w:b/>
          <w:bCs/>
          <w:rtl/>
        </w:rPr>
        <w:t xml:space="preserve">باروری </w:t>
      </w:r>
      <w:r w:rsidRPr="004F50AF">
        <w:rPr>
          <w:rFonts w:cs="B Titr"/>
          <w:b/>
          <w:bCs/>
          <w:rtl/>
        </w:rPr>
        <w:t xml:space="preserve"> و در قالب سیاستهای وزارت بهداشت ، درمان و آموزش پزشکی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9-</w:t>
      </w:r>
      <w:r w:rsidRPr="004F50AF">
        <w:rPr>
          <w:rFonts w:cs="B Titr"/>
          <w:b/>
          <w:bCs/>
          <w:rtl/>
        </w:rPr>
        <w:t xml:space="preserve">همکاری با معاونتهای بهداشتی تحت پوشش دانشگاه و مراکز بهداشتی ، درمانی </w:t>
      </w:r>
      <w:r w:rsidRPr="004F50AF">
        <w:rPr>
          <w:rFonts w:cs="Tahoma"/>
          <w:b/>
          <w:bCs/>
          <w:rtl/>
        </w:rPr>
        <w:t> </w:t>
      </w:r>
      <w:r w:rsidRPr="004F50AF">
        <w:rPr>
          <w:rFonts w:cs="B Titr"/>
          <w:b/>
          <w:bCs/>
          <w:rtl/>
        </w:rPr>
        <w:t>در اجرای طرحها و برنامه های مورد نیاز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10-</w:t>
      </w:r>
      <w:r w:rsidRPr="004F50AF">
        <w:rPr>
          <w:rFonts w:cs="B Titr"/>
          <w:b/>
          <w:bCs/>
          <w:rtl/>
        </w:rPr>
        <w:t>تجزیه و تحلیل و ارزشیابی اطلاعات مربوط به عملکرد برنامه ها و تهیه و تنظیم گزارش از نحوه عملکرد و پیشرفت برنامه ها و ارائه آن به مسئولین مربوطه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11-</w:t>
      </w:r>
      <w:r w:rsidRPr="004F50AF">
        <w:rPr>
          <w:rFonts w:cs="B Titr"/>
          <w:b/>
          <w:bCs/>
          <w:rtl/>
        </w:rPr>
        <w:t xml:space="preserve">نگهداری ضوابط ، اطلاعات و داده های موجود در برنامه و بهره گیری از آن در برنامه ریزی های آینده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12-</w:t>
      </w:r>
      <w:r w:rsidRPr="004F50AF">
        <w:rPr>
          <w:rFonts w:cs="B Titr"/>
          <w:b/>
          <w:bCs/>
          <w:rtl/>
        </w:rPr>
        <w:t>همکاری و هماهنگی با سازمانها ، موسسات ، نهادها به منظور برنامه ریزی و پیشبرد اهداف برنامه باروری سالم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13-</w:t>
      </w:r>
      <w:r w:rsidRPr="004F50AF">
        <w:rPr>
          <w:rFonts w:cs="B Titr"/>
          <w:b/>
          <w:bCs/>
          <w:rtl/>
        </w:rPr>
        <w:t>همکاری موثر و مداوم با سایر واحدهای ستادی معاونت بهداشتی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14-</w:t>
      </w:r>
      <w:r w:rsidRPr="004F50AF">
        <w:rPr>
          <w:rFonts w:cs="B Titr"/>
          <w:b/>
          <w:bCs/>
          <w:rtl/>
        </w:rPr>
        <w:t xml:space="preserve">شرکت در جلسات و کمیسیونها و کمیته های فنی و تخصصی بهداشت </w:t>
      </w:r>
      <w:r w:rsidRPr="004F50AF">
        <w:rPr>
          <w:rFonts w:cs="B Titr" w:hint="cs"/>
          <w:b/>
          <w:bCs/>
          <w:rtl/>
        </w:rPr>
        <w:t xml:space="preserve">باروری </w:t>
      </w:r>
      <w:r w:rsidRPr="004F50AF">
        <w:rPr>
          <w:rFonts w:cs="B Titr"/>
          <w:b/>
          <w:bCs/>
          <w:rtl/>
        </w:rPr>
        <w:t>به منظور برنامه ریزی و بحث و تبادل نظر در زمینه حل مسایل و مشکلات موجود و ارائه نظرات مشورتی و تخصصی در زمینه های مختلف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15-</w:t>
      </w:r>
      <w:r w:rsidRPr="004F50AF">
        <w:rPr>
          <w:rFonts w:cs="B Titr"/>
          <w:b/>
          <w:bCs/>
          <w:rtl/>
        </w:rPr>
        <w:t>تعیین اولویت آموزش کارکنان وبرگزاری دوره های آموزشی براساس ضوابط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16-</w:t>
      </w:r>
      <w:r w:rsidRPr="004F50AF">
        <w:rPr>
          <w:rFonts w:cs="B Titr"/>
          <w:b/>
          <w:bCs/>
          <w:rtl/>
        </w:rPr>
        <w:t>مشاوره تلفنی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lastRenderedPageBreak/>
        <w:t>17-</w:t>
      </w:r>
      <w:r w:rsidRPr="004F50AF">
        <w:rPr>
          <w:rFonts w:cs="B Titr"/>
          <w:b/>
          <w:bCs/>
          <w:rtl/>
        </w:rPr>
        <w:t>همکاری و هماهنگی و اقدام لازم جهت بزرگداشت روز جهانی جمعیت</w:t>
      </w:r>
      <w:r w:rsidRPr="004F50AF">
        <w:rPr>
          <w:rFonts w:cs="Tahoma"/>
          <w:b/>
          <w:bCs/>
          <w:rtl/>
        </w:rPr>
        <w:t>   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18-</w:t>
      </w:r>
      <w:r w:rsidRPr="004F50AF">
        <w:rPr>
          <w:rFonts w:cs="B Titr"/>
          <w:b/>
          <w:bCs/>
          <w:rtl/>
        </w:rPr>
        <w:t xml:space="preserve">تامین و توزیع فرم های مراقبتی و دفاتر و تجهیزات مربوط به اجرای برنامه باروری سالم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19-</w:t>
      </w:r>
      <w:r w:rsidRPr="004F50AF">
        <w:rPr>
          <w:rFonts w:cs="B Titr"/>
          <w:b/>
          <w:bCs/>
          <w:rtl/>
        </w:rPr>
        <w:t>برآورد و تأمین و توزیع اعتبارات لازم جهت اجرای برنامه های مختلف در سطوح مختلف و پیگیری اعتبارات برنامه وانجام هزینه براساس دستورالعمل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20-</w:t>
      </w:r>
      <w:r w:rsidRPr="004F50AF">
        <w:rPr>
          <w:rFonts w:cs="B Titr"/>
          <w:b/>
          <w:bCs/>
          <w:rtl/>
        </w:rPr>
        <w:t>ثبت نامه های وارده و پیگیری تایپ وارسال مکاتبات مربوط به برنامه های سلامت باروری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21-</w:t>
      </w:r>
      <w:r w:rsidRPr="004F50AF">
        <w:rPr>
          <w:rFonts w:cs="Tahoma"/>
          <w:b/>
          <w:bCs/>
          <w:rtl/>
        </w:rPr>
        <w:t>  </w:t>
      </w:r>
      <w:r w:rsidRPr="004F50AF">
        <w:rPr>
          <w:rFonts w:cs="B Titr"/>
          <w:b/>
          <w:bCs/>
          <w:rtl/>
        </w:rPr>
        <w:t xml:space="preserve">نظارت بر تأمین و تجهیز مواد و وسایل مورد نیاز </w:t>
      </w:r>
      <w:r w:rsidRPr="004F50AF">
        <w:rPr>
          <w:rFonts w:cs="B Titr" w:hint="cs"/>
          <w:b/>
          <w:bCs/>
          <w:rtl/>
        </w:rPr>
        <w:t xml:space="preserve">واحد باروری سالم </w:t>
      </w:r>
      <w:r w:rsidRPr="004F50AF">
        <w:rPr>
          <w:rFonts w:cs="B Titr"/>
          <w:b/>
          <w:bCs/>
          <w:rtl/>
        </w:rPr>
        <w:t xml:space="preserve"> سطح مراکز و خانه های بهداشت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>22-</w:t>
      </w:r>
      <w:r w:rsidRPr="004F50AF">
        <w:rPr>
          <w:rFonts w:cs="B Titr"/>
          <w:b/>
          <w:bCs/>
          <w:rtl/>
        </w:rPr>
        <w:t>تجزیه و تحلیل اطلاعات جمع آوری شده و ارائه پس خوراند لازم به واحدهای تابعه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 xml:space="preserve">23-نظارت بر کلینیک مزدوجین و تکمیل چک لیست به طور سالیانه و ثبت در پورتال وزارت </w:t>
      </w:r>
    </w:p>
    <w:p w:rsidR="00AD4FDF" w:rsidRPr="004F50AF" w:rsidRDefault="00AD4FDF" w:rsidP="004F50A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 xml:space="preserve">24- تجهیز و تامین منابع آموزشی جهت کلینک مزدوجین 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  <w:r w:rsidRPr="004F50AF">
        <w:rPr>
          <w:rFonts w:cs="B Titr" w:hint="cs"/>
          <w:b/>
          <w:bCs/>
          <w:rtl/>
        </w:rPr>
        <w:t xml:space="preserve">25- ثبت آمار آموزشات  تکمیلی حین ازدواج در پورتال وزارت به صورت ماهیانه </w:t>
      </w:r>
    </w:p>
    <w:p w:rsidR="00AD4FDF" w:rsidRPr="004F50AF" w:rsidRDefault="00AD4FDF" w:rsidP="00AD4FDF">
      <w:pPr>
        <w:jc w:val="right"/>
        <w:rPr>
          <w:rFonts w:cs="B Titr"/>
          <w:b/>
          <w:bCs/>
          <w:rtl/>
        </w:rPr>
      </w:pPr>
      <w:r w:rsidRPr="004F50AF">
        <w:rPr>
          <w:rFonts w:cs="B Titr" w:hint="cs"/>
          <w:b/>
          <w:bCs/>
          <w:rtl/>
        </w:rPr>
        <w:t xml:space="preserve">26- ارسال  منابع آموزشی به مراکز بهداشتی درمانی شهری و روستایی و شهرستان تحت پوشش در راستای فرهنگ سازی در جهت افزایش نرخ باروری کلی </w:t>
      </w:r>
    </w:p>
    <w:p w:rsidR="00AD4FDF" w:rsidRPr="004F50AF" w:rsidRDefault="00AD4FDF" w:rsidP="004F50AF">
      <w:pPr>
        <w:jc w:val="right"/>
        <w:rPr>
          <w:rFonts w:cs="B Titr"/>
          <w:b/>
          <w:bCs/>
          <w:sz w:val="11"/>
          <w:szCs w:val="11"/>
        </w:rPr>
      </w:pPr>
      <w:r w:rsidRPr="004F50AF">
        <w:rPr>
          <w:rFonts w:cs="B Titr" w:hint="cs"/>
          <w:b/>
          <w:bCs/>
          <w:rtl/>
        </w:rPr>
        <w:t>27-</w:t>
      </w:r>
      <w:r w:rsidRPr="004F50AF">
        <w:rPr>
          <w:rFonts w:cs="B Titr"/>
          <w:b/>
          <w:bCs/>
          <w:rtl/>
          <w:lang w:bidi="fa-IR"/>
        </w:rPr>
        <w:t>كمك به زوجين تا درسنين مناسب و با رعايت فاصله زماني مناسب بين بارداري ها اقدام به فرزند آوري كنند ضمن اين كه رشد جمعيت از ميزان منطقي برخوردار باشد و جامعه با رشد منفي جمعيت روبرو نگردد</w:t>
      </w:r>
    </w:p>
    <w:p w:rsidR="00AD4FDF" w:rsidRPr="004F50AF" w:rsidRDefault="00AD4FDF" w:rsidP="00AD4FDF">
      <w:pPr>
        <w:jc w:val="right"/>
        <w:rPr>
          <w:rFonts w:cs="B Titr"/>
          <w:b/>
          <w:bCs/>
        </w:rPr>
      </w:pPr>
    </w:p>
    <w:p w:rsidR="005000B1" w:rsidRPr="004F50AF" w:rsidRDefault="005000B1" w:rsidP="005000B1">
      <w:pPr>
        <w:bidi/>
        <w:spacing w:before="100" w:beforeAutospacing="1" w:after="100" w:afterAutospacing="1" w:line="240" w:lineRule="auto"/>
        <w:rPr>
          <w:rFonts w:ascii="Tahoma" w:eastAsia="Times New Roman" w:hAnsi="Tahoma" w:cs="B Titr"/>
          <w:b/>
          <w:bCs/>
          <w:sz w:val="11"/>
          <w:szCs w:val="11"/>
        </w:rPr>
      </w:pPr>
    </w:p>
    <w:p w:rsidR="00B04EC8" w:rsidRPr="004F50AF" w:rsidRDefault="00B04EC8" w:rsidP="005000B1">
      <w:pPr>
        <w:ind w:left="720"/>
        <w:jc w:val="right"/>
        <w:rPr>
          <w:rFonts w:cs="B Titr"/>
          <w:b/>
          <w:bCs/>
        </w:rPr>
      </w:pPr>
    </w:p>
    <w:sectPr w:rsidR="00B04EC8" w:rsidRPr="004F50AF" w:rsidSect="00856174">
      <w:pgSz w:w="11907" w:h="16840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D9" w:rsidRDefault="00A834D9" w:rsidP="005000B1">
      <w:pPr>
        <w:spacing w:after="0" w:line="240" w:lineRule="auto"/>
      </w:pPr>
      <w:r>
        <w:separator/>
      </w:r>
    </w:p>
  </w:endnote>
  <w:endnote w:type="continuationSeparator" w:id="1">
    <w:p w:rsidR="00A834D9" w:rsidRDefault="00A834D9" w:rsidP="0050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D9" w:rsidRDefault="00A834D9" w:rsidP="005000B1">
      <w:pPr>
        <w:spacing w:after="0" w:line="240" w:lineRule="auto"/>
      </w:pPr>
      <w:r>
        <w:separator/>
      </w:r>
    </w:p>
  </w:footnote>
  <w:footnote w:type="continuationSeparator" w:id="1">
    <w:p w:rsidR="00A834D9" w:rsidRDefault="00A834D9" w:rsidP="0050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B728B"/>
    <w:multiLevelType w:val="multilevel"/>
    <w:tmpl w:val="A552C2A2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00B1"/>
    <w:rsid w:val="00014DE7"/>
    <w:rsid w:val="000A5E2F"/>
    <w:rsid w:val="000C39C7"/>
    <w:rsid w:val="00274532"/>
    <w:rsid w:val="002A0B24"/>
    <w:rsid w:val="004F50AF"/>
    <w:rsid w:val="005000B1"/>
    <w:rsid w:val="006963DA"/>
    <w:rsid w:val="00856174"/>
    <w:rsid w:val="009D483E"/>
    <w:rsid w:val="009F3B2B"/>
    <w:rsid w:val="009F4008"/>
    <w:rsid w:val="00A834D9"/>
    <w:rsid w:val="00AD4FDF"/>
    <w:rsid w:val="00B04EC8"/>
    <w:rsid w:val="00BD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DF"/>
    <w:rPr>
      <w:rFonts w:ascii="B Mitra" w:hAnsi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0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0B1"/>
  </w:style>
  <w:style w:type="paragraph" w:styleId="Footer">
    <w:name w:val="footer"/>
    <w:basedOn w:val="Normal"/>
    <w:link w:val="FooterChar"/>
    <w:uiPriority w:val="99"/>
    <w:semiHidden/>
    <w:unhideWhenUsed/>
    <w:rsid w:val="00500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0B1"/>
  </w:style>
  <w:style w:type="paragraph" w:customStyle="1" w:styleId="bodytext">
    <w:name w:val="bodytext"/>
    <w:basedOn w:val="Normal"/>
    <w:rsid w:val="00AD4FDF"/>
    <w:pPr>
      <w:bidi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khanloghym1</dc:creator>
  <cp:lastModifiedBy>khanloghym1</cp:lastModifiedBy>
  <cp:revision>4</cp:revision>
  <cp:lastPrinted>2016-02-10T06:05:00Z</cp:lastPrinted>
  <dcterms:created xsi:type="dcterms:W3CDTF">2016-02-10T04:09:00Z</dcterms:created>
  <dcterms:modified xsi:type="dcterms:W3CDTF">2016-02-10T06:07:00Z</dcterms:modified>
</cp:coreProperties>
</file>